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505"/>
        <w:gridCol w:w="261"/>
        <w:gridCol w:w="731"/>
        <w:gridCol w:w="261"/>
        <w:gridCol w:w="1080"/>
        <w:gridCol w:w="77"/>
        <w:gridCol w:w="1276"/>
        <w:gridCol w:w="886"/>
        <w:gridCol w:w="835"/>
        <w:gridCol w:w="697"/>
        <w:gridCol w:w="1256"/>
      </w:tblGrid>
      <w:tr w:rsidR="003F01D8" w:rsidRPr="00226134" w14:paraId="2C9027F4" w14:textId="77777777" w:rsidTr="00C667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136410" w:rsidRDefault="003F01D8"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136410">
              <w:rPr>
                <w:rFonts w:ascii="Calibri" w:eastAsia="Times New Roman" w:hAnsi="Calibri" w:cs="Times New Roman"/>
                <w:b/>
                <w:bCs/>
                <w:color w:val="000000"/>
                <w:sz w:val="16"/>
                <w:szCs w:val="16"/>
                <w:highlight w:val="yellow"/>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CB6C9C" w:rsidRDefault="003F01D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CB6C9C" w:rsidRDefault="008A5F5A"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noProof/>
                <w:highlight w:val="yellow"/>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CB6C9C">
              <w:rPr>
                <w:rFonts w:ascii="Calibri" w:eastAsia="Times New Roman" w:hAnsi="Calibri" w:cs="Times New Roman"/>
                <w:b/>
                <w:bCs/>
                <w:color w:val="000000"/>
                <w:sz w:val="16"/>
                <w:szCs w:val="16"/>
                <w:highlight w:val="yellow"/>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CB6C9C"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CB6C9C"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Nationality</w:t>
            </w:r>
            <w:r w:rsidRPr="00CB6C9C">
              <w:rPr>
                <w:rStyle w:val="Refdenotadefim"/>
                <w:rFonts w:ascii="Verdana" w:hAnsi="Verdana" w:cs="Arial"/>
                <w:sz w:val="16"/>
                <w:highlight w:val="yellow"/>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CB6C9C" w:rsidRDefault="003F01D8" w:rsidP="007A02FB">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Sex [M/F]</w:t>
            </w:r>
          </w:p>
        </w:tc>
        <w:tc>
          <w:tcPr>
            <w:tcW w:w="172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CB6C9C"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Study cycle</w:t>
            </w:r>
            <w:r w:rsidRPr="00CB6C9C">
              <w:rPr>
                <w:rStyle w:val="Refdenotadefim"/>
                <w:rFonts w:ascii="Verdana" w:hAnsi="Verdana" w:cs="Arial"/>
                <w:sz w:val="16"/>
                <w:highlight w:val="yellow"/>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CB6C9C"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CB6C9C">
              <w:rPr>
                <w:rFonts w:ascii="Calibri" w:eastAsia="Times New Roman" w:hAnsi="Calibri" w:cs="Times New Roman"/>
                <w:b/>
                <w:bCs/>
                <w:color w:val="000000"/>
                <w:sz w:val="16"/>
                <w:szCs w:val="16"/>
                <w:highlight w:val="yellow"/>
                <w:lang w:val="en-GB" w:eastAsia="en-GB"/>
              </w:rPr>
              <w:t>Field of education</w:t>
            </w:r>
            <w:r w:rsidRPr="00CB6C9C">
              <w:rPr>
                <w:rStyle w:val="Refdenotadefim"/>
                <w:rFonts w:ascii="Verdana" w:hAnsi="Verdana" w:cs="Arial"/>
                <w:sz w:val="16"/>
                <w:highlight w:val="yellow"/>
                <w:lang w:val="en-GB"/>
              </w:rPr>
              <w:endnoteReference w:id="3"/>
            </w:r>
          </w:p>
        </w:tc>
      </w:tr>
      <w:tr w:rsidR="003F01D8" w:rsidRPr="00226134" w14:paraId="2C9027FF" w14:textId="77777777" w:rsidTr="00C667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2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667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7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667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CE0BD5F" w:rsidR="00F66A54" w:rsidRPr="00B343CD" w:rsidRDefault="00C667C4" w:rsidP="00C667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NOVA de Lisboa</w:t>
            </w: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55508E2" w:rsidR="00F66A54" w:rsidRPr="00B343CD" w:rsidRDefault="00C667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NOVA Medical School|Faculdade de Ciências Médicas</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DF0596B" w:rsidR="00F66A54" w:rsidRPr="00B343CD" w:rsidRDefault="00C667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LISBOA03</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176C95C3" w:rsidR="00F66A54" w:rsidRPr="00B343CD" w:rsidRDefault="00C667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Campo dos Mártires da Pátria, 130, 1169-056 Lisbon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0B0651B" w:rsidR="00F66A54" w:rsidRPr="00B343CD" w:rsidRDefault="00C667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3674"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891D6D7" w:rsidR="00F66A54" w:rsidRPr="00B343CD" w:rsidRDefault="00FA77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Martinho</w:t>
            </w:r>
            <w:bookmarkStart w:id="0" w:name="_GoBack"/>
            <w:bookmarkEnd w:id="0"/>
            <w:r w:rsidR="00C667C4">
              <w:rPr>
                <w:rFonts w:ascii="Calibri" w:eastAsia="Times New Roman" w:hAnsi="Calibri" w:cs="Times New Roman"/>
                <w:color w:val="000000"/>
                <w:sz w:val="16"/>
                <w:szCs w:val="16"/>
                <w:lang w:val="fr-BE" w:eastAsia="en-GB"/>
              </w:rPr>
              <w:t xml:space="preserve"> ; </w:t>
            </w:r>
            <w:hyperlink r:id="rId11" w:history="1">
              <w:r w:rsidR="00C667C4" w:rsidRPr="00434C82">
                <w:rPr>
                  <w:rStyle w:val="Hiperligao"/>
                  <w:rFonts w:ascii="Calibri" w:eastAsia="Times New Roman" w:hAnsi="Calibri" w:cs="Times New Roman"/>
                  <w:sz w:val="16"/>
                  <w:szCs w:val="16"/>
                  <w:lang w:val="fr-BE" w:eastAsia="en-GB"/>
                </w:rPr>
                <w:t>mobilidade-out@nms.unl.pt</w:t>
              </w:r>
            </w:hyperlink>
            <w:r w:rsidR="00C667C4">
              <w:rPr>
                <w:rFonts w:ascii="Calibri" w:eastAsia="Times New Roman" w:hAnsi="Calibri" w:cs="Times New Roman"/>
                <w:color w:val="000000"/>
                <w:sz w:val="16"/>
                <w:szCs w:val="16"/>
                <w:lang w:val="fr-BE" w:eastAsia="en-GB"/>
              </w:rPr>
              <w:t>; +351 21 880 30 15</w:t>
            </w:r>
          </w:p>
        </w:tc>
      </w:tr>
      <w:tr w:rsidR="00CF1B79" w:rsidRPr="00226134" w14:paraId="2C90281F" w14:textId="77777777" w:rsidTr="00C667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136410" w:rsidRDefault="00495A23"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136410">
              <w:rPr>
                <w:rFonts w:ascii="Calibri" w:eastAsia="Times New Roman" w:hAnsi="Calibri" w:cs="Times New Roman"/>
                <w:b/>
                <w:bCs/>
                <w:color w:val="000000"/>
                <w:sz w:val="16"/>
                <w:szCs w:val="16"/>
                <w:highlight w:val="yellow"/>
                <w:lang w:val="en-GB" w:eastAsia="en-GB"/>
              </w:rPr>
              <w:t>Receiving</w:t>
            </w:r>
            <w:r w:rsidRPr="00136410">
              <w:rPr>
                <w:highlight w:val="yellow"/>
                <w:lang w:val="en-GB"/>
              </w:rPr>
              <w:t xml:space="preserve"> </w:t>
            </w:r>
            <w:r w:rsidRPr="00136410">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667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A778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A778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2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136410" w:rsidRDefault="00137EAF" w:rsidP="0047148C">
            <w:pPr>
              <w:pStyle w:val="Textodecomentrio"/>
              <w:spacing w:before="80" w:after="80"/>
              <w:jc w:val="center"/>
              <w:rPr>
                <w:rFonts w:ascii="Calibri" w:hAnsi="Calibri"/>
                <w:b/>
                <w:bCs/>
                <w:iCs/>
                <w:color w:val="000000"/>
                <w:sz w:val="16"/>
                <w:szCs w:val="16"/>
                <w:highlight w:val="yellow"/>
                <w:lang w:val="en-GB" w:eastAsia="en-GB"/>
              </w:rPr>
            </w:pPr>
            <w:r w:rsidRPr="00136410">
              <w:rPr>
                <w:rFonts w:asciiTheme="minorHAnsi" w:hAnsiTheme="minorHAnsi" w:cs="Calibri"/>
                <w:b/>
                <w:sz w:val="16"/>
                <w:szCs w:val="16"/>
                <w:highlight w:val="yellow"/>
                <w:lang w:val="en-GB"/>
              </w:rPr>
              <w:t xml:space="preserve">Planned period of the mobility: from [month/year] </w:t>
            </w:r>
            <w:r w:rsidRPr="00136410">
              <w:rPr>
                <w:rFonts w:ascii="Calibri" w:hAnsi="Calibri"/>
                <w:b/>
                <w:bCs/>
                <w:iCs/>
                <w:color w:val="000000"/>
                <w:sz w:val="16"/>
                <w:szCs w:val="16"/>
                <w:highlight w:val="yellow"/>
                <w:lang w:val="en-GB" w:eastAsia="en-GB"/>
              </w:rPr>
              <w:t>…………….</w:t>
            </w:r>
            <w:r w:rsidRPr="00136410">
              <w:rPr>
                <w:rFonts w:asciiTheme="minorHAnsi" w:hAnsiTheme="minorHAnsi" w:cs="Calibri"/>
                <w:b/>
                <w:sz w:val="16"/>
                <w:szCs w:val="16"/>
                <w:highlight w:val="yellow"/>
                <w:lang w:val="en-GB"/>
              </w:rPr>
              <w:t xml:space="preserve"> to [month/year] </w:t>
            </w:r>
            <w:r w:rsidRPr="00136410">
              <w:rPr>
                <w:rFonts w:ascii="Calibri" w:hAnsi="Calibri"/>
                <w:b/>
                <w:bCs/>
                <w:iCs/>
                <w:color w:val="000000"/>
                <w:sz w:val="16"/>
                <w:szCs w:val="16"/>
                <w:highlight w:val="yellow"/>
                <w:lang w:val="en-GB" w:eastAsia="en-GB"/>
              </w:rPr>
              <w:t>…………….</w:t>
            </w:r>
          </w:p>
        </w:tc>
      </w:tr>
      <w:tr w:rsidR="00137EAF" w:rsidRPr="00C64BA1" w14:paraId="2C90283B" w14:textId="77777777" w:rsidTr="00C667C4">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Pr="00136410" w:rsidRDefault="00137EAF" w:rsidP="00467D99">
            <w:pPr>
              <w:pStyle w:val="Textodecomentrio"/>
              <w:tabs>
                <w:tab w:val="left" w:pos="5812"/>
              </w:tabs>
              <w:spacing w:after="0"/>
              <w:rPr>
                <w:rFonts w:asciiTheme="minorHAnsi" w:eastAsiaTheme="minorHAnsi" w:hAnsiTheme="minorHAnsi" w:cs="Calibri"/>
                <w:b/>
                <w:sz w:val="16"/>
                <w:szCs w:val="16"/>
                <w:highlight w:val="yellow"/>
                <w:lang w:val="en-GB"/>
              </w:rPr>
            </w:pPr>
            <w:r w:rsidRPr="00136410">
              <w:rPr>
                <w:rFonts w:asciiTheme="minorHAnsi" w:eastAsiaTheme="minorHAnsi" w:hAnsiTheme="minorHAnsi" w:cs="Calibri"/>
                <w:b/>
                <w:sz w:val="16"/>
                <w:szCs w:val="16"/>
                <w:highlight w:val="yellow"/>
                <w:lang w:val="en-GB"/>
              </w:rPr>
              <w:t>Traineeship title: …</w:t>
            </w:r>
          </w:p>
          <w:p w14:paraId="2C902839" w14:textId="77777777" w:rsidR="00A939CD" w:rsidRPr="00136410" w:rsidRDefault="00A939CD" w:rsidP="00467D99">
            <w:pPr>
              <w:pStyle w:val="Textodecomentrio"/>
              <w:tabs>
                <w:tab w:val="left" w:pos="5812"/>
              </w:tabs>
              <w:spacing w:after="0"/>
              <w:rPr>
                <w:rFonts w:asciiTheme="minorHAnsi" w:hAnsiTheme="minorHAnsi" w:cs="Arial"/>
                <w:sz w:val="16"/>
                <w:szCs w:val="16"/>
                <w:highlight w:val="yellow"/>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136410" w:rsidRDefault="00137EAF" w:rsidP="00467D99">
            <w:pPr>
              <w:pStyle w:val="Textodecomentrio"/>
              <w:tabs>
                <w:tab w:val="left" w:pos="5812"/>
              </w:tabs>
              <w:spacing w:after="0"/>
              <w:rPr>
                <w:rFonts w:asciiTheme="minorHAnsi" w:hAnsiTheme="minorHAnsi" w:cs="Arial"/>
                <w:sz w:val="16"/>
                <w:szCs w:val="16"/>
                <w:highlight w:val="yellow"/>
                <w:lang w:val="en-GB"/>
              </w:rPr>
            </w:pPr>
            <w:r w:rsidRPr="00136410">
              <w:rPr>
                <w:rFonts w:asciiTheme="minorHAnsi" w:eastAsiaTheme="minorHAnsi" w:hAnsiTheme="minorHAnsi" w:cs="Calibri"/>
                <w:b/>
                <w:sz w:val="16"/>
                <w:szCs w:val="16"/>
                <w:highlight w:val="yellow"/>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136410" w:rsidRDefault="00137EAF" w:rsidP="00467D99">
            <w:pPr>
              <w:spacing w:after="0"/>
              <w:ind w:right="-993"/>
              <w:rPr>
                <w:rFonts w:cs="Calibri"/>
                <w:b/>
                <w:sz w:val="16"/>
                <w:szCs w:val="16"/>
                <w:highlight w:val="yellow"/>
                <w:lang w:val="en-GB"/>
              </w:rPr>
            </w:pPr>
            <w:r w:rsidRPr="00136410">
              <w:rPr>
                <w:rFonts w:cs="Calibri"/>
                <w:b/>
                <w:sz w:val="16"/>
                <w:szCs w:val="16"/>
                <w:highlight w:val="yellow"/>
                <w:lang w:val="en-GB"/>
              </w:rPr>
              <w:t>Detailed programme of the traineeship:</w:t>
            </w:r>
          </w:p>
          <w:p w14:paraId="2C90283D" w14:textId="77777777" w:rsidR="00137EAF" w:rsidRPr="00136410" w:rsidRDefault="00137EAF" w:rsidP="00467D99">
            <w:pPr>
              <w:spacing w:after="0"/>
              <w:ind w:right="-993"/>
              <w:rPr>
                <w:rFonts w:cs="Calibri"/>
                <w:b/>
                <w:sz w:val="16"/>
                <w:szCs w:val="16"/>
                <w:highlight w:val="yellow"/>
                <w:lang w:val="en-GB"/>
              </w:rPr>
            </w:pPr>
          </w:p>
          <w:p w14:paraId="2C90283E" w14:textId="77777777" w:rsidR="00137EAF" w:rsidRPr="00136410" w:rsidRDefault="00137EAF" w:rsidP="00467D99">
            <w:pPr>
              <w:spacing w:after="0"/>
              <w:ind w:right="-993"/>
              <w:rPr>
                <w:rFonts w:cs="Arial"/>
                <w:sz w:val="16"/>
                <w:szCs w:val="16"/>
                <w:highlight w:val="yellow"/>
                <w:lang w:val="en-GB"/>
              </w:rPr>
            </w:pPr>
          </w:p>
          <w:p w14:paraId="2C90283F" w14:textId="77777777" w:rsidR="00137EAF" w:rsidRPr="00136410" w:rsidRDefault="00137EAF" w:rsidP="00467D99">
            <w:pPr>
              <w:spacing w:after="0"/>
              <w:ind w:right="-993"/>
              <w:rPr>
                <w:rFonts w:cs="Arial"/>
                <w:sz w:val="16"/>
                <w:szCs w:val="16"/>
                <w:highlight w:val="yellow"/>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136410" w:rsidRDefault="00137EAF" w:rsidP="00467D99">
            <w:pPr>
              <w:spacing w:after="0"/>
              <w:ind w:right="-992"/>
              <w:rPr>
                <w:rFonts w:cs="Arial"/>
                <w:sz w:val="16"/>
                <w:szCs w:val="16"/>
                <w:highlight w:val="yellow"/>
                <w:lang w:val="en-GB"/>
              </w:rPr>
            </w:pPr>
            <w:r w:rsidRPr="00136410">
              <w:rPr>
                <w:rFonts w:cs="Calibri"/>
                <w:b/>
                <w:sz w:val="16"/>
                <w:szCs w:val="16"/>
                <w:highlight w:val="yellow"/>
                <w:lang w:val="en-GB"/>
              </w:rPr>
              <w:t>Knowledge</w:t>
            </w:r>
            <w:r w:rsidRPr="00136410">
              <w:rPr>
                <w:rFonts w:cs="Calibri"/>
                <w:sz w:val="16"/>
                <w:szCs w:val="16"/>
                <w:highlight w:val="yellow"/>
                <w:lang w:val="en-GB"/>
              </w:rPr>
              <w:t xml:space="preserve">, </w:t>
            </w:r>
            <w:r w:rsidRPr="00136410">
              <w:rPr>
                <w:rFonts w:cs="Calibri"/>
                <w:b/>
                <w:sz w:val="16"/>
                <w:szCs w:val="16"/>
                <w:highlight w:val="yellow"/>
                <w:lang w:val="en-GB"/>
              </w:rPr>
              <w:t xml:space="preserve">skills and competences to be acquired </w:t>
            </w:r>
            <w:r w:rsidR="0066116C" w:rsidRPr="00136410">
              <w:rPr>
                <w:rFonts w:cs="Calibri"/>
                <w:b/>
                <w:sz w:val="16"/>
                <w:szCs w:val="16"/>
                <w:highlight w:val="yellow"/>
                <w:lang w:val="en-GB"/>
              </w:rPr>
              <w:t xml:space="preserve">by </w:t>
            </w:r>
            <w:r w:rsidRPr="00136410">
              <w:rPr>
                <w:rFonts w:cs="Calibri"/>
                <w:b/>
                <w:sz w:val="16"/>
                <w:szCs w:val="16"/>
                <w:highlight w:val="yellow"/>
                <w:lang w:val="en-GB"/>
              </w:rPr>
              <w:t>the end of the traineeship</w:t>
            </w:r>
            <w:r w:rsidR="002B319F" w:rsidRPr="00136410">
              <w:rPr>
                <w:rFonts w:cs="Calibri"/>
                <w:b/>
                <w:sz w:val="16"/>
                <w:szCs w:val="16"/>
                <w:highlight w:val="yellow"/>
                <w:lang w:val="en-GB"/>
              </w:rPr>
              <w:t xml:space="preserve"> (expected Learning Outcomes)</w:t>
            </w:r>
            <w:r w:rsidRPr="00136410">
              <w:rPr>
                <w:rFonts w:cs="Calibri"/>
                <w:b/>
                <w:sz w:val="16"/>
                <w:szCs w:val="16"/>
                <w:highlight w:val="yellow"/>
                <w:lang w:val="en-GB"/>
              </w:rPr>
              <w:t>:</w:t>
            </w:r>
          </w:p>
          <w:p w14:paraId="2C902842" w14:textId="77777777" w:rsidR="00137EAF" w:rsidRPr="00136410" w:rsidRDefault="00137EAF" w:rsidP="00467D99">
            <w:pPr>
              <w:spacing w:after="0"/>
              <w:ind w:right="-992"/>
              <w:rPr>
                <w:rFonts w:cs="Arial"/>
                <w:sz w:val="16"/>
                <w:szCs w:val="16"/>
                <w:highlight w:val="yellow"/>
                <w:lang w:val="en-GB"/>
              </w:rPr>
            </w:pPr>
          </w:p>
          <w:p w14:paraId="2C902843" w14:textId="77777777" w:rsidR="00137EAF" w:rsidRPr="00136410" w:rsidRDefault="00137EAF" w:rsidP="00467D99">
            <w:pPr>
              <w:spacing w:after="0"/>
              <w:ind w:right="-992"/>
              <w:rPr>
                <w:rFonts w:cs="Calibri"/>
                <w:b/>
                <w:sz w:val="16"/>
                <w:szCs w:val="16"/>
                <w:highlight w:val="yellow"/>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136410" w:rsidRDefault="00137EAF" w:rsidP="00467D99">
            <w:pPr>
              <w:spacing w:after="0"/>
              <w:ind w:left="-6" w:firstLine="6"/>
              <w:rPr>
                <w:rFonts w:cs="Calibri"/>
                <w:b/>
                <w:sz w:val="16"/>
                <w:szCs w:val="16"/>
                <w:highlight w:val="yellow"/>
                <w:lang w:val="en-GB"/>
              </w:rPr>
            </w:pPr>
            <w:r w:rsidRPr="00136410">
              <w:rPr>
                <w:rFonts w:cs="Calibri"/>
                <w:b/>
                <w:sz w:val="16"/>
                <w:szCs w:val="16"/>
                <w:highlight w:val="yellow"/>
                <w:lang w:val="en-GB"/>
              </w:rPr>
              <w:t>Monitoring plan:</w:t>
            </w:r>
          </w:p>
          <w:p w14:paraId="2C902846" w14:textId="77777777" w:rsidR="00137EAF" w:rsidRPr="00136410" w:rsidRDefault="00137EAF" w:rsidP="00467D99">
            <w:pPr>
              <w:spacing w:after="0"/>
              <w:ind w:left="-6" w:firstLine="6"/>
              <w:rPr>
                <w:rFonts w:cs="Arial"/>
                <w:sz w:val="16"/>
                <w:szCs w:val="16"/>
                <w:highlight w:val="yellow"/>
                <w:lang w:val="en-GB"/>
              </w:rPr>
            </w:pPr>
          </w:p>
          <w:p w14:paraId="2C902847" w14:textId="77777777" w:rsidR="00137EAF" w:rsidRPr="00136410" w:rsidRDefault="00137EAF" w:rsidP="00467D99">
            <w:pPr>
              <w:spacing w:after="0"/>
              <w:ind w:left="-6" w:firstLine="6"/>
              <w:rPr>
                <w:rFonts w:cs="Calibri"/>
                <w:b/>
                <w:sz w:val="16"/>
                <w:szCs w:val="16"/>
                <w:highlight w:val="yellow"/>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136410" w:rsidRDefault="00137EAF" w:rsidP="00467D99">
            <w:pPr>
              <w:spacing w:after="0"/>
              <w:ind w:right="-993"/>
              <w:rPr>
                <w:rFonts w:cs="Calibri"/>
                <w:sz w:val="16"/>
                <w:szCs w:val="16"/>
                <w:highlight w:val="yellow"/>
                <w:lang w:val="en-GB"/>
              </w:rPr>
            </w:pPr>
            <w:r w:rsidRPr="00136410">
              <w:rPr>
                <w:rFonts w:cs="Calibri"/>
                <w:b/>
                <w:sz w:val="16"/>
                <w:szCs w:val="16"/>
                <w:highlight w:val="yellow"/>
                <w:lang w:val="en-GB"/>
              </w:rPr>
              <w:t>Evaluation plan:</w:t>
            </w:r>
          </w:p>
          <w:p w14:paraId="2C90284A" w14:textId="77777777" w:rsidR="00137EAF" w:rsidRPr="00136410" w:rsidRDefault="00137EAF" w:rsidP="00467D99">
            <w:pPr>
              <w:spacing w:after="0"/>
              <w:ind w:right="-993"/>
              <w:rPr>
                <w:rFonts w:cs="Arial"/>
                <w:sz w:val="16"/>
                <w:szCs w:val="16"/>
                <w:highlight w:val="yellow"/>
                <w:lang w:val="en-GB"/>
              </w:rPr>
            </w:pPr>
          </w:p>
          <w:p w14:paraId="2C90284B" w14:textId="77777777" w:rsidR="00137EAF" w:rsidRPr="00136410" w:rsidRDefault="00137EAF" w:rsidP="00467D99">
            <w:pPr>
              <w:spacing w:after="0"/>
              <w:ind w:right="-993"/>
              <w:rPr>
                <w:rFonts w:cs="Arial"/>
                <w:sz w:val="16"/>
                <w:szCs w:val="16"/>
                <w:highlight w:val="yellow"/>
                <w:lang w:val="en-GB"/>
              </w:rPr>
            </w:pPr>
          </w:p>
        </w:tc>
      </w:tr>
      <w:tr w:rsidR="00137EAF" w:rsidRPr="00226134" w14:paraId="2C902856" w14:textId="77777777" w:rsidTr="00C667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86"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136410" w:rsidRDefault="00137EAF" w:rsidP="008B0FA9">
            <w:pPr>
              <w:spacing w:after="0" w:line="240" w:lineRule="auto"/>
              <w:jc w:val="center"/>
              <w:rPr>
                <w:rFonts w:ascii="Calibri" w:eastAsia="Times New Roman" w:hAnsi="Calibri" w:cs="Times New Roman"/>
                <w:color w:val="000000"/>
                <w:sz w:val="16"/>
                <w:szCs w:val="16"/>
                <w:highlight w:val="yellow"/>
                <w:lang w:val="en-GB" w:eastAsia="en-GB"/>
              </w:rPr>
            </w:pPr>
            <w:r w:rsidRPr="00136410">
              <w:rPr>
                <w:rFonts w:ascii="Calibri" w:eastAsia="Times New Roman" w:hAnsi="Calibri" w:cs="Times New Roman"/>
                <w:color w:val="000000"/>
                <w:sz w:val="16"/>
                <w:szCs w:val="16"/>
                <w:highlight w:val="yellow"/>
                <w:lang w:val="en-GB" w:eastAsia="en-GB"/>
              </w:rPr>
              <w:t xml:space="preserve">The level of </w:t>
            </w:r>
            <w:r w:rsidRPr="00136410">
              <w:rPr>
                <w:rFonts w:ascii="Calibri" w:eastAsia="Times New Roman" w:hAnsi="Calibri" w:cs="Times New Roman"/>
                <w:b/>
                <w:color w:val="000000"/>
                <w:sz w:val="16"/>
                <w:szCs w:val="16"/>
                <w:highlight w:val="yellow"/>
                <w:lang w:val="en-GB" w:eastAsia="en-GB"/>
              </w:rPr>
              <w:t>language competence</w:t>
            </w:r>
            <w:r w:rsidR="00A939CD" w:rsidRPr="00136410">
              <w:rPr>
                <w:rStyle w:val="Refdenotadefim"/>
                <w:rFonts w:ascii="Calibri" w:eastAsia="Times New Roman" w:hAnsi="Calibri" w:cs="Times New Roman"/>
                <w:b/>
                <w:color w:val="000000"/>
                <w:sz w:val="16"/>
                <w:szCs w:val="16"/>
                <w:highlight w:val="yellow"/>
                <w:lang w:val="en-GB" w:eastAsia="en-GB"/>
              </w:rPr>
              <w:endnoteReference w:id="8"/>
            </w:r>
            <w:r w:rsidRPr="00136410">
              <w:rPr>
                <w:rFonts w:ascii="Calibri" w:eastAsia="Times New Roman" w:hAnsi="Calibri" w:cs="Times New Roman"/>
                <w:color w:val="000000"/>
                <w:sz w:val="16"/>
                <w:szCs w:val="16"/>
                <w:highlight w:val="yellow"/>
                <w:lang w:val="en-GB" w:eastAsia="en-GB"/>
              </w:rPr>
              <w:t xml:space="preserve">  in ________ [</w:t>
            </w:r>
            <w:r w:rsidRPr="00136410">
              <w:rPr>
                <w:rFonts w:ascii="Calibri" w:eastAsia="Times New Roman" w:hAnsi="Calibri" w:cs="Times New Roman"/>
                <w:i/>
                <w:color w:val="000000"/>
                <w:sz w:val="16"/>
                <w:szCs w:val="16"/>
                <w:highlight w:val="yellow"/>
                <w:lang w:val="en-GB" w:eastAsia="en-GB"/>
              </w:rPr>
              <w:t>indicate here the main language of work</w:t>
            </w:r>
            <w:r w:rsidRPr="00136410">
              <w:rPr>
                <w:rFonts w:ascii="Calibri" w:eastAsia="Times New Roman" w:hAnsi="Calibri" w:cs="Times New Roman"/>
                <w:color w:val="000000"/>
                <w:sz w:val="16"/>
                <w:szCs w:val="16"/>
                <w:highlight w:val="yellow"/>
                <w:lang w:val="en-GB" w:eastAsia="en-GB"/>
              </w:rPr>
              <w:t xml:space="preserve">]  that the trainee already has or agrees to acquire by the start of the mobility period is: </w:t>
            </w:r>
            <w:r w:rsidRPr="00136410">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B1 </w:t>
            </w:r>
            <w:r w:rsidRPr="00136410">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r w:rsidRPr="00136410">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136410">
                  <w:rPr>
                    <w:rFonts w:ascii="MS Gothic" w:eastAsia="MS Gothic" w:hAnsi="MS Gothic" w:cs="Times New Roman" w:hint="eastAsia"/>
                    <w:iCs/>
                    <w:color w:val="000000"/>
                    <w:sz w:val="12"/>
                    <w:szCs w:val="16"/>
                    <w:highlight w:val="yellow"/>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72"/>
        <w:gridCol w:w="1417"/>
        <w:gridCol w:w="1407"/>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136410" w:rsidRDefault="0047148C" w:rsidP="00BB4463">
                  <w:pPr>
                    <w:spacing w:after="0" w:line="240" w:lineRule="auto"/>
                    <w:rPr>
                      <w:rFonts w:eastAsia="Times New Roman" w:cstheme="minorHAnsi"/>
                      <w:bCs/>
                      <w:color w:val="000000"/>
                      <w:sz w:val="16"/>
                      <w:szCs w:val="16"/>
                      <w:highlight w:val="yellow"/>
                      <w:lang w:val="en-GB" w:eastAsia="en-GB"/>
                    </w:rPr>
                  </w:pPr>
                  <w:r w:rsidRPr="00136410">
                    <w:rPr>
                      <w:rFonts w:eastAsia="Times New Roman" w:cstheme="minorHAnsi"/>
                      <w:bCs/>
                      <w:color w:val="000000"/>
                      <w:sz w:val="16"/>
                      <w:szCs w:val="16"/>
                      <w:highlight w:val="yellow"/>
                      <w:lang w:val="en-GB" w:eastAsia="en-GB"/>
                    </w:rPr>
                    <w:t xml:space="preserve">Award …….. </w:t>
                  </w:r>
                  <w:r w:rsidR="00BB4463" w:rsidRPr="00136410">
                    <w:rPr>
                      <w:rFonts w:eastAsia="Times New Roman" w:cstheme="minorHAnsi"/>
                      <w:bCs/>
                      <w:color w:val="000000"/>
                      <w:sz w:val="16"/>
                      <w:szCs w:val="16"/>
                      <w:highlight w:val="yellow"/>
                      <w:lang w:val="en-GB" w:eastAsia="en-GB"/>
                    </w:rPr>
                    <w:t>.…</w:t>
                  </w:r>
                  <w:r w:rsidRPr="00136410">
                    <w:rPr>
                      <w:rFonts w:eastAsia="Times New Roman" w:cstheme="minorHAnsi"/>
                      <w:bCs/>
                      <w:color w:val="000000"/>
                      <w:sz w:val="16"/>
                      <w:szCs w:val="16"/>
                      <w:highlight w:val="yellow"/>
                      <w:lang w:val="en-GB" w:eastAsia="en-GB"/>
                    </w:rPr>
                    <w:t>ECTS credits  (or equivalent)</w:t>
                  </w:r>
                  <w:r w:rsidRPr="00136410">
                    <w:rPr>
                      <w:rFonts w:eastAsia="Times New Roman" w:cstheme="minorHAnsi"/>
                      <w:bCs/>
                      <w:color w:val="000000"/>
                      <w:sz w:val="16"/>
                      <w:szCs w:val="16"/>
                      <w:highlight w:val="yellow"/>
                      <w:vertAlign w:val="superscript"/>
                      <w:lang w:val="en-GB" w:eastAsia="en-GB"/>
                    </w:rPr>
                    <w:endnoteReference w:id="10"/>
                  </w:r>
                </w:p>
              </w:tc>
              <w:tc>
                <w:tcPr>
                  <w:tcW w:w="7080" w:type="dxa"/>
                  <w:shd w:val="clear" w:color="auto" w:fill="auto"/>
                </w:tcPr>
                <w:p w14:paraId="2C90285F" w14:textId="3EFD1B2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60A2A583"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C667C4"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81611767"/>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00C667C4"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95668392"/>
                      <w14:checkbox>
                        <w14:checked w14:val="0"/>
                        <w14:checkedState w14:val="2612" w14:font="MS Gothic"/>
                        <w14:uncheckedState w14:val="2610" w14:font="MS Gothic"/>
                      </w14:checkbox>
                    </w:sdtPr>
                    <w:sdtEndPr/>
                    <w:sdtContent>
                      <w:r w:rsidR="00136410">
                        <w:rPr>
                          <w:rFonts w:ascii="MS Gothic" w:eastAsia="MS Gothic" w:hAnsi="MS Gothic" w:cstheme="minorHAnsi"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645F40F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393D5D45" w14:textId="77777777" w:rsidR="00991719" w:rsidRDefault="00991719" w:rsidP="00E719D2">
            <w:pPr>
              <w:spacing w:after="40" w:line="240" w:lineRule="auto"/>
              <w:jc w:val="center"/>
              <w:rPr>
                <w:rFonts w:eastAsia="Times New Roman" w:cstheme="minorHAnsi"/>
                <w:b/>
                <w:bCs/>
                <w:iCs/>
                <w:color w:val="000000"/>
                <w:sz w:val="16"/>
                <w:szCs w:val="16"/>
                <w:lang w:val="en-GB" w:eastAsia="en-GB"/>
              </w:rPr>
            </w:pPr>
          </w:p>
          <w:p w14:paraId="7341CF64" w14:textId="77777777" w:rsidR="00991719" w:rsidRDefault="00991719" w:rsidP="00E719D2">
            <w:pPr>
              <w:spacing w:after="40" w:line="240" w:lineRule="auto"/>
              <w:jc w:val="center"/>
              <w:rPr>
                <w:rFonts w:eastAsia="Times New Roman" w:cstheme="minorHAnsi"/>
                <w:b/>
                <w:bCs/>
                <w:iCs/>
                <w:color w:val="000000"/>
                <w:sz w:val="16"/>
                <w:szCs w:val="16"/>
                <w:lang w:val="en-GB" w:eastAsia="en-GB"/>
              </w:rPr>
            </w:pPr>
          </w:p>
          <w:p w14:paraId="705DE2B0" w14:textId="21D13DEF"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1614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626F7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C2AE7B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6ED1E1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2627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2627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7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136410" w:rsidRDefault="00C818D9" w:rsidP="00B57D80">
            <w:pPr>
              <w:spacing w:after="0" w:line="240" w:lineRule="auto"/>
              <w:rPr>
                <w:rFonts w:eastAsia="Times New Roman" w:cstheme="minorHAnsi"/>
                <w:b/>
                <w:bCs/>
                <w:color w:val="000000"/>
                <w:sz w:val="16"/>
                <w:szCs w:val="16"/>
                <w:highlight w:val="yellow"/>
                <w:lang w:val="en-GB" w:eastAsia="en-GB"/>
              </w:rPr>
            </w:pPr>
            <w:r w:rsidRPr="00136410">
              <w:rPr>
                <w:rFonts w:eastAsia="Times New Roman" w:cstheme="minorHAnsi"/>
                <w:b/>
                <w:bCs/>
                <w:color w:val="000000"/>
                <w:sz w:val="16"/>
                <w:szCs w:val="16"/>
                <w:highlight w:val="yellow"/>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22DBCFCB" w:rsidR="00C818D9" w:rsidRPr="00136410" w:rsidRDefault="00136410" w:rsidP="00620BC2">
            <w:pPr>
              <w:spacing w:after="0" w:line="240" w:lineRule="auto"/>
              <w:rPr>
                <w:rFonts w:eastAsia="Times New Roman" w:cstheme="minorHAnsi"/>
                <w:b/>
                <w:bCs/>
                <w:color w:val="000000"/>
                <w:sz w:val="16"/>
                <w:szCs w:val="16"/>
                <w:highlight w:val="yellow"/>
                <w:lang w:val="en-GB" w:eastAsia="en-GB"/>
              </w:rPr>
            </w:pPr>
            <w:r w:rsidRPr="00136410">
              <w:rPr>
                <w:rFonts w:eastAsia="Times New Roman" w:cstheme="minorHAnsi"/>
                <w:b/>
                <w:bCs/>
                <w:color w:val="000000"/>
                <w:sz w:val="16"/>
                <w:szCs w:val="16"/>
                <w:highlight w:val="yellow"/>
                <w:lang w:val="en-GB" w:eastAsia="en-GB"/>
              </w:rPr>
              <w:t xml:space="preserve">Institutional </w:t>
            </w:r>
            <w:r w:rsidR="00C818D9" w:rsidRPr="00136410">
              <w:rPr>
                <w:rFonts w:eastAsia="Times New Roman" w:cstheme="minorHAnsi"/>
                <w:b/>
                <w:bCs/>
                <w:color w:val="000000"/>
                <w:sz w:val="16"/>
                <w:szCs w:val="16"/>
                <w:highlight w:val="yellow"/>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136410" w:rsidRDefault="00C818D9" w:rsidP="00B57D80">
            <w:pPr>
              <w:spacing w:after="0" w:line="240" w:lineRule="auto"/>
              <w:rPr>
                <w:rFonts w:eastAsia="Times New Roman" w:cstheme="minorHAnsi"/>
                <w:b/>
                <w:bCs/>
                <w:color w:val="000000"/>
                <w:sz w:val="16"/>
                <w:szCs w:val="16"/>
                <w:highlight w:val="yellow"/>
                <w:lang w:val="en-GB" w:eastAsia="en-GB"/>
              </w:rPr>
            </w:pPr>
            <w:r w:rsidRPr="00136410">
              <w:rPr>
                <w:rFonts w:eastAsia="Times New Roman" w:cstheme="minorHAnsi"/>
                <w:b/>
                <w:bCs/>
                <w:color w:val="000000"/>
                <w:sz w:val="16"/>
                <w:szCs w:val="16"/>
                <w:highlight w:val="yellow"/>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36410" w:rsidRDefault="00C818D9" w:rsidP="00B57D80">
            <w:pPr>
              <w:spacing w:after="0" w:line="240" w:lineRule="auto"/>
              <w:rPr>
                <w:rFonts w:eastAsia="Times New Roman" w:cstheme="minorHAnsi"/>
                <w:b/>
                <w:bCs/>
                <w:color w:val="000000"/>
                <w:sz w:val="16"/>
                <w:szCs w:val="16"/>
                <w:highlight w:val="yellow"/>
                <w:lang w:val="en-GB" w:eastAsia="en-GB"/>
              </w:rPr>
            </w:pPr>
            <w:r w:rsidRPr="00136410">
              <w:rPr>
                <w:rFonts w:eastAsia="Times New Roman" w:cstheme="minorHAnsi"/>
                <w:b/>
                <w:bCs/>
                <w:color w:val="000000"/>
                <w:sz w:val="16"/>
                <w:szCs w:val="16"/>
                <w:highlight w:val="yellow"/>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36410" w:rsidRDefault="00C818D9" w:rsidP="00B57D80">
            <w:pPr>
              <w:spacing w:after="0" w:line="240" w:lineRule="auto"/>
              <w:jc w:val="center"/>
              <w:rPr>
                <w:rFonts w:eastAsia="Times New Roman" w:cstheme="minorHAnsi"/>
                <w:b/>
                <w:bCs/>
                <w:color w:val="000000"/>
                <w:sz w:val="16"/>
                <w:szCs w:val="16"/>
                <w:highlight w:val="yellow"/>
                <w:lang w:val="en-GB" w:eastAsia="en-GB"/>
              </w:rPr>
            </w:pPr>
            <w:r w:rsidRPr="00136410">
              <w:rPr>
                <w:rFonts w:eastAsia="Times New Roman" w:cstheme="minorHAnsi"/>
                <w:b/>
                <w:bCs/>
                <w:color w:val="000000"/>
                <w:sz w:val="16"/>
                <w:szCs w:val="16"/>
                <w:highlight w:val="yellow"/>
                <w:lang w:val="en-GB" w:eastAsia="en-GB"/>
              </w:rPr>
              <w:t>Signature</w:t>
            </w:r>
          </w:p>
        </w:tc>
      </w:tr>
      <w:tr w:rsidR="00C818D9" w:rsidRPr="00226134" w14:paraId="2C902898" w14:textId="77777777" w:rsidTr="0082627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72"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2627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72" w:type="dxa"/>
            <w:tcBorders>
              <w:top w:val="nil"/>
              <w:left w:val="nil"/>
              <w:bottom w:val="single" w:sz="8" w:space="0" w:color="auto"/>
              <w:right w:val="single" w:sz="8" w:space="0" w:color="auto"/>
            </w:tcBorders>
            <w:shd w:val="clear" w:color="auto" w:fill="auto"/>
            <w:noWrap/>
            <w:vAlign w:val="bottom"/>
            <w:hideMark/>
          </w:tcPr>
          <w:p w14:paraId="2C90289A" w14:textId="142F13D0" w:rsidR="00C818D9" w:rsidRPr="006F4618" w:rsidRDefault="0082627F" w:rsidP="0082627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Paulo Paixão</w:t>
            </w:r>
            <w:r w:rsidR="008C0FD9">
              <w:rPr>
                <w:rFonts w:eastAsia="Times New Roman" w:cstheme="minorHAnsi"/>
                <w:color w:val="000000"/>
                <w:sz w:val="16"/>
                <w:szCs w:val="16"/>
                <w:lang w:val="en-GB" w:eastAsia="en-GB"/>
              </w:rPr>
              <w:t>, MD, PhD</w:t>
            </w:r>
          </w:p>
        </w:tc>
        <w:tc>
          <w:tcPr>
            <w:tcW w:w="1417" w:type="dxa"/>
            <w:tcBorders>
              <w:top w:val="nil"/>
              <w:left w:val="nil"/>
              <w:bottom w:val="single" w:sz="8" w:space="0" w:color="auto"/>
              <w:right w:val="nil"/>
            </w:tcBorders>
            <w:shd w:val="clear" w:color="auto" w:fill="auto"/>
            <w:noWrap/>
            <w:vAlign w:val="bottom"/>
            <w:hideMark/>
          </w:tcPr>
          <w:p w14:paraId="2C90289B" w14:textId="132E03CB" w:rsidR="00C818D9" w:rsidRPr="006F4618" w:rsidRDefault="0082627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mobilidade-out@nms.unl.pt</w:t>
            </w: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167C2E0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2627F">
              <w:rPr>
                <w:rFonts w:eastAsia="Times New Roman" w:cstheme="minorHAnsi"/>
                <w:color w:val="000000"/>
                <w:sz w:val="16"/>
                <w:szCs w:val="16"/>
                <w:lang w:val="en-GB" w:eastAsia="en-GB"/>
              </w:rPr>
              <w:t>Mobility Programmes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82627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7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79BDDF5" w14:textId="77777777" w:rsidR="00C667C4" w:rsidRDefault="00C667C4">
      <w:pPr>
        <w:rPr>
          <w:b/>
          <w:lang w:val="en-GB"/>
        </w:rPr>
      </w:pPr>
      <w:r>
        <w:rPr>
          <w:b/>
          <w:lang w:val="en-GB"/>
        </w:rPr>
        <w:br w:type="page"/>
      </w:r>
    </w:p>
    <w:p w14:paraId="2C9028AA" w14:textId="47807F2E"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4DF9FF8E" w14:textId="77777777" w:rsidR="00C667C4" w:rsidRDefault="00C667C4">
      <w:pPr>
        <w:rPr>
          <w:b/>
          <w:lang w:val="en-GB"/>
        </w:rPr>
      </w:pPr>
      <w:r>
        <w:rPr>
          <w:b/>
          <w:lang w:val="en-GB"/>
        </w:rPr>
        <w:br w:type="page"/>
      </w:r>
    </w:p>
    <w:p w14:paraId="03F1E32F" w14:textId="3A93AA53"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5290F2" w:rsidR="008921A7" w:rsidRDefault="008921A7">
        <w:pPr>
          <w:pStyle w:val="Rodap"/>
          <w:jc w:val="center"/>
        </w:pPr>
        <w:r>
          <w:fldChar w:fldCharType="begin"/>
        </w:r>
        <w:r>
          <w:instrText xml:space="preserve"> PAGE   \* MERGEFORMAT </w:instrText>
        </w:r>
        <w:r>
          <w:fldChar w:fldCharType="separate"/>
        </w:r>
        <w:r w:rsidR="00FA778F">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136410"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136410">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136410">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136410"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136410">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136410">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410"/>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627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107"/>
    <w:rsid w:val="00876A94"/>
    <w:rsid w:val="00886C4F"/>
    <w:rsid w:val="008921A7"/>
    <w:rsid w:val="0089358B"/>
    <w:rsid w:val="008A1D43"/>
    <w:rsid w:val="008A2B96"/>
    <w:rsid w:val="008A595B"/>
    <w:rsid w:val="008A5F5A"/>
    <w:rsid w:val="008B0FA9"/>
    <w:rsid w:val="008B364D"/>
    <w:rsid w:val="008B6E32"/>
    <w:rsid w:val="008C0FD9"/>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171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667C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C9C"/>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778F"/>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29B788D-DA34-4E02-B70F-EBC45DE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0AE1C-95F5-4506-B230-7BECC457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5</Pages>
  <Words>1108</Words>
  <Characters>5988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Andreia Bretes</cp:lastModifiedBy>
  <cp:revision>9</cp:revision>
  <cp:lastPrinted>2015-04-10T09:51:00Z</cp:lastPrinted>
  <dcterms:created xsi:type="dcterms:W3CDTF">2018-02-28T14:50:00Z</dcterms:created>
  <dcterms:modified xsi:type="dcterms:W3CDTF">2020-01-17T10:38:00Z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